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78" w:rsidRPr="00234760" w:rsidRDefault="00525178" w:rsidP="00234760">
      <w:pPr>
        <w:spacing w:after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proofErr w:type="gramStart"/>
      <w:r w:rsidRPr="00234760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9 июля 2012 года N 1464 ВХ-1 РЕСПУБЛИКА ТЫВА ЗАКОН О НАДЕЛЕНИИ ОРГАНОВ МЕСТНОГО САМОУПРАВЛЕНИЯ МУНИЦИПАЛЬНЫХ РАЙОНОВ И ГОРОДСКИХ ОКРУГОВ ОТДЕЛЬНЫМИ ГОСУДАРСТВЕННЫМИ ПОЛНОМОЧИЯМИ РЕСПУБЛИКИ ТЫВА ПО ПРЕДОСТАВЛЕНИЮ КОМПЕНСАЦИИ РАБОТНИКАМ СФЕРЫ ОБРАЗОВАНИЯ, ПРОЖИВАЮЩИМ В СЕЛЬСКОЙ МЕСТНОСТИ, ПОСЕЛКАХ ГОРОДСКОГО ТИПА, РАБОЧИХ ПОСЕЛКАХ, НА ОПЛАТУ ЖИЛЫХ ПОМЕЩЕНИЙ, ОТОПЛЕНИЯ И ОСВЕЩЕНИЯ Принят Верховным Хуралом (парламентом) Республики Тыва 20.06.2012 года</w:t>
      </w:r>
      <w:proofErr w:type="gramEnd"/>
    </w:p>
    <w:p w:rsidR="00525178" w:rsidRPr="00234760" w:rsidRDefault="00525178" w:rsidP="0023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t>9 июля 2012 года N 1464 ВХ-1</w:t>
      </w:r>
    </w:p>
    <w:p w:rsidR="00525178" w:rsidRPr="00234760" w:rsidRDefault="00525178" w:rsidP="0023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t>РЕСПУБЛИКА ТЫВА</w:t>
      </w:r>
    </w:p>
    <w:p w:rsidR="00525178" w:rsidRPr="00234760" w:rsidRDefault="00525178" w:rsidP="0023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t>ЗАКОН</w:t>
      </w:r>
    </w:p>
    <w:p w:rsidR="00525178" w:rsidRPr="00234760" w:rsidRDefault="00525178" w:rsidP="0023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t>О НАДЕЛЕНИИ ОРГАНОВ МЕСТНОГО САМОУПРАВЛЕНИЯ</w:t>
      </w: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br/>
        <w:t>МУНИЦИПАЛЬНЫХ РАЙОНОВ И ГОРОДСКИХ ОКРУГОВ ОТДЕЛЬНЫМИ</w:t>
      </w: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br/>
        <w:t>ГОСУДАРСТВЕННЫМИ ПОЛНОМОЧИЯМИ РЕСПУБЛИКИ ТЫВА</w:t>
      </w: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br/>
        <w:t>ПО ПРЕДОСТАВЛЕНИЮ КОМПЕНСАЦИИ РАБОТНИКАМ СФЕРЫ</w:t>
      </w: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ОБРАЗОВАНИЯ, ПРОЖИВАЮЩИМ В СЕЛЬСКОЙ МЕСТНОСТИ,</w:t>
      </w: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br/>
        <w:t>ПОСЕЛКАХ ГОРОДСКОГО ТИПА, РАБОЧИХ ПОСЕЛКАХ,</w:t>
      </w:r>
      <w:r w:rsidRPr="00234760">
        <w:rPr>
          <w:rFonts w:ascii="Times New Roman" w:hAnsi="Times New Roman" w:cs="Times New Roman"/>
          <w:b/>
          <w:sz w:val="24"/>
          <w:szCs w:val="24"/>
          <w:lang w:eastAsia="ru-RU"/>
        </w:rPr>
        <w:br/>
        <w:t>НА ОПЛАТУ ЖИЛЫХ ПОМЕЩЕНИЙ, ОТОПЛЕНИЯ И ОСВЕЩЕНИЯ</w:t>
      </w:r>
    </w:p>
    <w:p w:rsidR="00525178" w:rsidRPr="00E44963" w:rsidRDefault="00525178" w:rsidP="00234760">
      <w:pPr>
        <w:spacing w:after="0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E44963">
        <w:rPr>
          <w:rFonts w:ascii="Times New Roman" w:hAnsi="Times New Roman" w:cs="Times New Roman"/>
          <w:lang w:eastAsia="ru-RU"/>
        </w:rPr>
        <w:t>Принят</w:t>
      </w:r>
      <w:proofErr w:type="gramEnd"/>
      <w:r w:rsidRPr="00E44963">
        <w:rPr>
          <w:rFonts w:ascii="Times New Roman" w:hAnsi="Times New Roman" w:cs="Times New Roman"/>
          <w:lang w:eastAsia="ru-RU"/>
        </w:rPr>
        <w:br/>
        <w:t>Верховным Хуралом (парламентом)</w:t>
      </w:r>
      <w:r w:rsidRPr="00E44963">
        <w:rPr>
          <w:rFonts w:ascii="Times New Roman" w:hAnsi="Times New Roman" w:cs="Times New Roman"/>
          <w:lang w:eastAsia="ru-RU"/>
        </w:rPr>
        <w:br/>
        <w:t>Республики Тыва</w:t>
      </w:r>
      <w:r w:rsidRPr="00E44963">
        <w:rPr>
          <w:rFonts w:ascii="Times New Roman" w:hAnsi="Times New Roman" w:cs="Times New Roman"/>
          <w:lang w:eastAsia="ru-RU"/>
        </w:rPr>
        <w:br/>
        <w:t>20 июня 2012 года</w:t>
      </w:r>
    </w:p>
    <w:p w:rsidR="00525178" w:rsidRPr="00E44963" w:rsidRDefault="00525178" w:rsidP="00813E8D">
      <w:pPr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t>Настоящий Закон определяет порядок и условия наделения органов местного самоуправления муниципальных районов и городских округов отдельными государственными полномочиями Республики Тыва по предоставлению компенсации работникам сферы образования, проживающим в сельской местности, поселках городского типа, рабочих поселках, на оплату жилых помещений, отопления и освещения.</w:t>
      </w:r>
    </w:p>
    <w:p w:rsidR="00525178" w:rsidRPr="004A72F7" w:rsidRDefault="00525178" w:rsidP="004A72F7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813E8D">
        <w:rPr>
          <w:rFonts w:ascii="Times New Roman" w:hAnsi="Times New Roman" w:cs="Times New Roman"/>
          <w:b/>
          <w:lang w:eastAsia="ru-RU"/>
        </w:rPr>
        <w:t xml:space="preserve">Статья 1. </w:t>
      </w:r>
      <w:r w:rsidRPr="004A72F7">
        <w:rPr>
          <w:rFonts w:ascii="Times New Roman" w:hAnsi="Times New Roman" w:cs="Times New Roman"/>
          <w:lang w:eastAsia="ru-RU"/>
        </w:rPr>
        <w:t>Отдельные государственные полномочия, передаваемые органам местного самоуправления муниципальных районов и городских округов Республики Тыва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t>1. Наделить органы местного самоуправления муниципальных районов Республики Тыва (далее - органы местного самоуправления) отдельными государственными полномочиями Республики Тыва по предоставлению компенсации работникам сферы образования, проживающим в сельской местности, поселках городского типа, рабочих поселках, на оплату жилых помещений, отопления и освещения (далее - отдельные государственные полномочия).</w:t>
      </w:r>
      <w:r w:rsidRPr="00E44963">
        <w:rPr>
          <w:rFonts w:ascii="Times New Roman" w:hAnsi="Times New Roman" w:cs="Times New Roman"/>
          <w:lang w:eastAsia="ru-RU"/>
        </w:rPr>
        <w:br/>
        <w:t>2. Отдельными государственными полномочиями наделяются органы местного самоуправления согласно приложению к настоящему Закону.</w:t>
      </w:r>
      <w:r w:rsidRPr="00E44963">
        <w:rPr>
          <w:rFonts w:ascii="Times New Roman" w:hAnsi="Times New Roman" w:cs="Times New Roman"/>
          <w:lang w:eastAsia="ru-RU"/>
        </w:rPr>
        <w:br/>
        <w:t>3. Органы местного самоуправления наделяются отдельными государственными полномочиями на неограниченный срок.</w:t>
      </w:r>
    </w:p>
    <w:p w:rsidR="00525178" w:rsidRPr="00813E8D" w:rsidRDefault="00525178" w:rsidP="00234760">
      <w:pPr>
        <w:spacing w:after="0"/>
        <w:rPr>
          <w:rFonts w:ascii="Times New Roman" w:hAnsi="Times New Roman" w:cs="Times New Roman"/>
          <w:b/>
          <w:lang w:eastAsia="ru-RU"/>
        </w:rPr>
      </w:pPr>
      <w:r w:rsidRPr="00813E8D">
        <w:rPr>
          <w:rFonts w:ascii="Times New Roman" w:hAnsi="Times New Roman" w:cs="Times New Roman"/>
          <w:b/>
          <w:lang w:eastAsia="ru-RU"/>
        </w:rPr>
        <w:t xml:space="preserve">Статья 2. </w:t>
      </w:r>
      <w:r w:rsidRPr="004A72F7">
        <w:rPr>
          <w:rFonts w:ascii="Times New Roman" w:hAnsi="Times New Roman" w:cs="Times New Roman"/>
          <w:lang w:eastAsia="ru-RU"/>
        </w:rPr>
        <w:t>Средства, необходимые для осуществления отдельных государственных полномочий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t>Средства на реализацию отдельных государственных полномочий предусматриваются в республиканском бюджете Республики Тыва на очередной финансовый год в виде субвенций, предоставляемых местным бюджетам.</w:t>
      </w:r>
    </w:p>
    <w:p w:rsidR="00525178" w:rsidRPr="00813E8D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813E8D">
        <w:rPr>
          <w:rFonts w:ascii="Times New Roman" w:hAnsi="Times New Roman" w:cs="Times New Roman"/>
          <w:b/>
          <w:lang w:eastAsia="ru-RU"/>
        </w:rPr>
        <w:t xml:space="preserve">Статья 3. </w:t>
      </w:r>
      <w:r w:rsidRPr="004A72F7">
        <w:rPr>
          <w:rFonts w:ascii="Times New Roman" w:hAnsi="Times New Roman" w:cs="Times New Roman"/>
          <w:lang w:eastAsia="ru-RU"/>
        </w:rPr>
        <w:t>Методика расчета финансовых средств, необходимых для осуществления</w:t>
      </w:r>
      <w:r w:rsidRPr="00813E8D">
        <w:rPr>
          <w:rFonts w:ascii="Times New Roman" w:hAnsi="Times New Roman" w:cs="Times New Roman"/>
          <w:b/>
          <w:lang w:eastAsia="ru-RU"/>
        </w:rPr>
        <w:t xml:space="preserve"> </w:t>
      </w:r>
      <w:r w:rsidRPr="00813E8D">
        <w:rPr>
          <w:rFonts w:ascii="Times New Roman" w:hAnsi="Times New Roman" w:cs="Times New Roman"/>
          <w:lang w:eastAsia="ru-RU"/>
        </w:rPr>
        <w:t>отдельных государственных полномочий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t>Объем средств, необходимых для осуществления отдельных государственных полномочий, определяется следующим образом: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proofErr w:type="spellStart"/>
      <w:r w:rsidRPr="00E44963">
        <w:rPr>
          <w:rFonts w:ascii="Times New Roman" w:hAnsi="Times New Roman" w:cs="Times New Roman"/>
          <w:lang w:eastAsia="ru-RU"/>
        </w:rPr>
        <w:t>Ci</w:t>
      </w:r>
      <w:proofErr w:type="spellEnd"/>
      <w:r w:rsidRPr="00E44963">
        <w:rPr>
          <w:rFonts w:ascii="Times New Roman" w:hAnsi="Times New Roman" w:cs="Times New Roman"/>
          <w:lang w:eastAsia="ru-RU"/>
        </w:rPr>
        <w:t xml:space="preserve"> = № </w:t>
      </w:r>
      <w:proofErr w:type="spellStart"/>
      <w:r w:rsidRPr="00E44963">
        <w:rPr>
          <w:rFonts w:ascii="Times New Roman" w:hAnsi="Times New Roman" w:cs="Times New Roman"/>
          <w:lang w:eastAsia="ru-RU"/>
        </w:rPr>
        <w:t>x</w:t>
      </w:r>
      <w:proofErr w:type="spellEnd"/>
      <w:r w:rsidRPr="00E44963">
        <w:rPr>
          <w:rFonts w:ascii="Times New Roman" w:hAnsi="Times New Roman" w:cs="Times New Roman"/>
          <w:lang w:eastAsia="ru-RU"/>
        </w:rPr>
        <w:t xml:space="preserve"> Ч польз. i,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lastRenderedPageBreak/>
        <w:t>где:</w:t>
      </w:r>
      <w:r w:rsidRPr="00E44963">
        <w:rPr>
          <w:rFonts w:ascii="Times New Roman" w:hAnsi="Times New Roman" w:cs="Times New Roman"/>
          <w:lang w:eastAsia="ru-RU"/>
        </w:rPr>
        <w:br/>
      </w:r>
      <w:proofErr w:type="spellStart"/>
      <w:r w:rsidRPr="00E44963">
        <w:rPr>
          <w:rFonts w:ascii="Times New Roman" w:hAnsi="Times New Roman" w:cs="Times New Roman"/>
          <w:lang w:eastAsia="ru-RU"/>
        </w:rPr>
        <w:t>Ci</w:t>
      </w:r>
      <w:proofErr w:type="spellEnd"/>
      <w:r w:rsidRPr="00E44963">
        <w:rPr>
          <w:rFonts w:ascii="Times New Roman" w:hAnsi="Times New Roman" w:cs="Times New Roman"/>
          <w:lang w:eastAsia="ru-RU"/>
        </w:rPr>
        <w:t xml:space="preserve"> - объем средств, необходимых для осуществления отдельных государственных полномочий;</w:t>
      </w:r>
      <w:r w:rsidRPr="00E44963">
        <w:rPr>
          <w:rFonts w:ascii="Times New Roman" w:hAnsi="Times New Roman" w:cs="Times New Roman"/>
          <w:lang w:eastAsia="ru-RU"/>
        </w:rPr>
        <w:br/>
        <w:t>№ - размер компенсации расходов на оплату жилых помещений, отопления и освещения размер денежной компенсации оплаты;</w:t>
      </w:r>
      <w:r w:rsidRPr="00E44963">
        <w:rPr>
          <w:rFonts w:ascii="Times New Roman" w:hAnsi="Times New Roman" w:cs="Times New Roman"/>
          <w:lang w:eastAsia="ru-RU"/>
        </w:rPr>
        <w:br/>
        <w:t>Ч польз. i - численность получателей денежной компенсации.</w:t>
      </w:r>
      <w:r w:rsidRPr="00E44963">
        <w:rPr>
          <w:rFonts w:ascii="Times New Roman" w:hAnsi="Times New Roman" w:cs="Times New Roman"/>
          <w:lang w:eastAsia="ru-RU"/>
        </w:rPr>
        <w:br/>
        <w:t>Денежная компенсация перечисляется не более двух раз в календарном году.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4A72F7">
        <w:rPr>
          <w:rFonts w:ascii="Times New Roman" w:hAnsi="Times New Roman" w:cs="Times New Roman"/>
          <w:b/>
          <w:lang w:eastAsia="ru-RU"/>
        </w:rPr>
        <w:t>Статья 4.</w:t>
      </w:r>
      <w:r w:rsidRPr="00E44963">
        <w:rPr>
          <w:rFonts w:ascii="Times New Roman" w:hAnsi="Times New Roman" w:cs="Times New Roman"/>
          <w:lang w:eastAsia="ru-RU"/>
        </w:rPr>
        <w:t xml:space="preserve"> Права и обязанности органов местного самоуправления при осуществлении отдельных государственных полномочий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t>1. Органы местного самоуправления при исполнении отдельных государственных полномочий имеют право на:</w:t>
      </w:r>
      <w:r w:rsidRPr="00E44963">
        <w:rPr>
          <w:rFonts w:ascii="Times New Roman" w:hAnsi="Times New Roman" w:cs="Times New Roman"/>
          <w:lang w:eastAsia="ru-RU"/>
        </w:rPr>
        <w:br/>
        <w:t>1) обеспечение осуществления отдельных государственных полномочий необходимыми материальными ресурсами;</w:t>
      </w:r>
      <w:r w:rsidRPr="00E44963">
        <w:rPr>
          <w:rFonts w:ascii="Times New Roman" w:hAnsi="Times New Roman" w:cs="Times New Roman"/>
          <w:lang w:eastAsia="ru-RU"/>
        </w:rPr>
        <w:br/>
        <w:t>2) получение разъяснений от уполномоченного органа исполнительной власти Республики Тыва в области образования по вопросам осуществления отдельных государственных полномочий;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4A72F7">
        <w:rPr>
          <w:rFonts w:ascii="Times New Roman" w:hAnsi="Times New Roman" w:cs="Times New Roman"/>
          <w:b/>
          <w:lang w:eastAsia="ru-RU"/>
        </w:rPr>
        <w:t>Статья 11</w:t>
      </w:r>
      <w:r w:rsidRPr="00E44963">
        <w:rPr>
          <w:rFonts w:ascii="Times New Roman" w:hAnsi="Times New Roman" w:cs="Times New Roman"/>
          <w:lang w:eastAsia="ru-RU"/>
        </w:rPr>
        <w:t>. Вступление в силу настоящего Закона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t>1. Настоящий Закон вступает в силу со дня его официального опубликования и распространяется на правоотношения, возникшие с 1 января 2012 года.</w:t>
      </w:r>
      <w:r w:rsidRPr="00E44963">
        <w:rPr>
          <w:rFonts w:ascii="Times New Roman" w:hAnsi="Times New Roman" w:cs="Times New Roman"/>
          <w:lang w:eastAsia="ru-RU"/>
        </w:rPr>
        <w:br/>
        <w:t>2. Положения настоящего Закона ежегодно вводятся в действие законом Республики Тыва о республиканском бюджете Республики Тыва на очередной финансовый год и плановый период.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t>Глава - Председатель Правительства</w:t>
      </w:r>
      <w:r w:rsidRPr="00E44963">
        <w:rPr>
          <w:rFonts w:ascii="Times New Roman" w:hAnsi="Times New Roman" w:cs="Times New Roman"/>
          <w:lang w:eastAsia="ru-RU"/>
        </w:rPr>
        <w:br/>
        <w:t>Республики Тыва</w:t>
      </w:r>
      <w:r w:rsidRPr="00E44963">
        <w:rPr>
          <w:rFonts w:ascii="Times New Roman" w:hAnsi="Times New Roman" w:cs="Times New Roman"/>
          <w:lang w:eastAsia="ru-RU"/>
        </w:rPr>
        <w:br/>
        <w:t>Ш.КАРА-ООЛ</w:t>
      </w:r>
      <w:r w:rsidRPr="00E44963">
        <w:rPr>
          <w:rFonts w:ascii="Times New Roman" w:hAnsi="Times New Roman" w:cs="Times New Roman"/>
          <w:lang w:eastAsia="ru-RU"/>
        </w:rPr>
        <w:br/>
        <w:t>г. Кызыл</w:t>
      </w:r>
      <w:r w:rsidRPr="00E44963">
        <w:rPr>
          <w:rFonts w:ascii="Times New Roman" w:hAnsi="Times New Roman" w:cs="Times New Roman"/>
          <w:lang w:eastAsia="ru-RU"/>
        </w:rPr>
        <w:br/>
        <w:t>9 июля 2012 года</w:t>
      </w:r>
      <w:r w:rsidRPr="00E44963">
        <w:rPr>
          <w:rFonts w:ascii="Times New Roman" w:hAnsi="Times New Roman" w:cs="Times New Roman"/>
          <w:lang w:eastAsia="ru-RU"/>
        </w:rPr>
        <w:br/>
        <w:t>№ 1464 ВХ-1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t>Приложение</w:t>
      </w:r>
      <w:r w:rsidRPr="00E44963">
        <w:rPr>
          <w:rFonts w:ascii="Times New Roman" w:hAnsi="Times New Roman" w:cs="Times New Roman"/>
          <w:lang w:eastAsia="ru-RU"/>
        </w:rPr>
        <w:br/>
        <w:t>к Закону Республики Тыва</w:t>
      </w:r>
      <w:r w:rsidRPr="00E44963">
        <w:rPr>
          <w:rFonts w:ascii="Times New Roman" w:hAnsi="Times New Roman" w:cs="Times New Roman"/>
          <w:lang w:eastAsia="ru-RU"/>
        </w:rPr>
        <w:br/>
        <w:t>от 9 июля 2012 г. № 1464 ВХ-1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r w:rsidRPr="00E44963">
        <w:rPr>
          <w:rFonts w:ascii="Times New Roman" w:hAnsi="Times New Roman" w:cs="Times New Roman"/>
          <w:lang w:eastAsia="ru-RU"/>
        </w:rPr>
        <w:t>ПЕРЕЧЕНЬ</w:t>
      </w:r>
      <w:r w:rsidRPr="00E44963">
        <w:rPr>
          <w:rFonts w:ascii="Times New Roman" w:hAnsi="Times New Roman" w:cs="Times New Roman"/>
          <w:lang w:eastAsia="ru-RU"/>
        </w:rPr>
        <w:br/>
        <w:t>муниципальных районов Республики Тыва,</w:t>
      </w:r>
      <w:r w:rsidRPr="00E44963">
        <w:rPr>
          <w:rFonts w:ascii="Times New Roman" w:hAnsi="Times New Roman" w:cs="Times New Roman"/>
          <w:lang w:eastAsia="ru-RU"/>
        </w:rPr>
        <w:br/>
        <w:t>которые наделяются отдельными государственными</w:t>
      </w:r>
      <w:r w:rsidRPr="00E44963">
        <w:rPr>
          <w:rFonts w:ascii="Times New Roman" w:hAnsi="Times New Roman" w:cs="Times New Roman"/>
          <w:lang w:eastAsia="ru-RU"/>
        </w:rPr>
        <w:br/>
        <w:t>полномочиями по предоставлению компенсации</w:t>
      </w:r>
      <w:r w:rsidRPr="00E44963">
        <w:rPr>
          <w:rFonts w:ascii="Times New Roman" w:hAnsi="Times New Roman" w:cs="Times New Roman"/>
          <w:lang w:eastAsia="ru-RU"/>
        </w:rPr>
        <w:br/>
        <w:t>работникам сферы образования, проживающим</w:t>
      </w:r>
      <w:r w:rsidRPr="00E44963">
        <w:rPr>
          <w:rFonts w:ascii="Times New Roman" w:hAnsi="Times New Roman" w:cs="Times New Roman"/>
          <w:lang w:eastAsia="ru-RU"/>
        </w:rPr>
        <w:br/>
        <w:t>в сельской местности, поселках городского типа,</w:t>
      </w:r>
      <w:r w:rsidRPr="00E44963">
        <w:rPr>
          <w:rFonts w:ascii="Times New Roman" w:hAnsi="Times New Roman" w:cs="Times New Roman"/>
          <w:lang w:eastAsia="ru-RU"/>
        </w:rPr>
        <w:br/>
        <w:t>рабочих поселках, на оплату жилых помещений,</w:t>
      </w:r>
      <w:r w:rsidRPr="00E44963">
        <w:rPr>
          <w:rFonts w:ascii="Times New Roman" w:hAnsi="Times New Roman" w:cs="Times New Roman"/>
          <w:lang w:eastAsia="ru-RU"/>
        </w:rPr>
        <w:br/>
        <w:t>отопления и освещения</w:t>
      </w:r>
    </w:p>
    <w:p w:rsidR="00525178" w:rsidRPr="00E44963" w:rsidRDefault="00525178" w:rsidP="00234760">
      <w:pPr>
        <w:spacing w:after="0"/>
        <w:rPr>
          <w:rFonts w:ascii="Times New Roman" w:hAnsi="Times New Roman" w:cs="Times New Roman"/>
          <w:lang w:eastAsia="ru-RU"/>
        </w:rPr>
      </w:pPr>
      <w:proofErr w:type="gramStart"/>
      <w:r w:rsidRPr="00E44963">
        <w:rPr>
          <w:rFonts w:ascii="Times New Roman" w:hAnsi="Times New Roman" w:cs="Times New Roman"/>
          <w:lang w:eastAsia="ru-RU"/>
        </w:rPr>
        <w:t>Муниципальные районы:</w:t>
      </w:r>
      <w:r w:rsidRPr="00E44963">
        <w:rPr>
          <w:rFonts w:ascii="Times New Roman" w:hAnsi="Times New Roman" w:cs="Times New Roman"/>
          <w:lang w:eastAsia="ru-RU"/>
        </w:rPr>
        <w:br/>
        <w:t xml:space="preserve">1) </w:t>
      </w:r>
      <w:proofErr w:type="spellStart"/>
      <w:r w:rsidRPr="00E44963">
        <w:rPr>
          <w:rFonts w:ascii="Times New Roman" w:hAnsi="Times New Roman" w:cs="Times New Roman"/>
          <w:lang w:eastAsia="ru-RU"/>
        </w:rPr>
        <w:t>Бай-Тайгинскийкожуун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2) </w:t>
      </w:r>
      <w:proofErr w:type="spellStart"/>
      <w:r w:rsidRPr="00E44963">
        <w:rPr>
          <w:rFonts w:ascii="Times New Roman" w:hAnsi="Times New Roman" w:cs="Times New Roman"/>
          <w:lang w:eastAsia="ru-RU"/>
        </w:rPr>
        <w:t>Барун-Хемчикскийкожуун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3) </w:t>
      </w:r>
      <w:proofErr w:type="spellStart"/>
      <w:r w:rsidRPr="00E44963">
        <w:rPr>
          <w:rFonts w:ascii="Times New Roman" w:hAnsi="Times New Roman" w:cs="Times New Roman"/>
          <w:lang w:eastAsia="ru-RU"/>
        </w:rPr>
        <w:t>Дзун-Хемчикскийкожуун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4) </w:t>
      </w:r>
      <w:proofErr w:type="spellStart"/>
      <w:r w:rsidRPr="00E44963">
        <w:rPr>
          <w:rFonts w:ascii="Times New Roman" w:hAnsi="Times New Roman" w:cs="Times New Roman"/>
          <w:lang w:eastAsia="ru-RU"/>
        </w:rPr>
        <w:t>Каа-Хемскийкожуун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5) </w:t>
      </w:r>
      <w:proofErr w:type="spellStart"/>
      <w:r w:rsidRPr="00E44963">
        <w:rPr>
          <w:rFonts w:ascii="Times New Roman" w:hAnsi="Times New Roman" w:cs="Times New Roman"/>
          <w:lang w:eastAsia="ru-RU"/>
        </w:rPr>
        <w:t>Кызылскийкожуун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6) </w:t>
      </w:r>
      <w:proofErr w:type="spellStart"/>
      <w:r w:rsidRPr="00E44963">
        <w:rPr>
          <w:rFonts w:ascii="Times New Roman" w:hAnsi="Times New Roman" w:cs="Times New Roman"/>
          <w:lang w:eastAsia="ru-RU"/>
        </w:rPr>
        <w:t>Монгун-Тайгинскийкожуун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7) </w:t>
      </w:r>
      <w:proofErr w:type="spellStart"/>
      <w:r w:rsidRPr="00E44963">
        <w:rPr>
          <w:rFonts w:ascii="Times New Roman" w:hAnsi="Times New Roman" w:cs="Times New Roman"/>
          <w:lang w:eastAsia="ru-RU"/>
        </w:rPr>
        <w:t>Овюрскийкожуун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8) </w:t>
      </w:r>
      <w:proofErr w:type="spellStart"/>
      <w:r w:rsidRPr="00E44963">
        <w:rPr>
          <w:rFonts w:ascii="Times New Roman" w:hAnsi="Times New Roman" w:cs="Times New Roman"/>
          <w:lang w:eastAsia="ru-RU"/>
        </w:rPr>
        <w:t>Пий-Хемскийкожуун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9) </w:t>
      </w:r>
      <w:proofErr w:type="spellStart"/>
      <w:r w:rsidRPr="00E44963">
        <w:rPr>
          <w:rFonts w:ascii="Times New Roman" w:hAnsi="Times New Roman" w:cs="Times New Roman"/>
          <w:lang w:eastAsia="ru-RU"/>
        </w:rPr>
        <w:t>Сут-Хольскийкожуун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10) </w:t>
      </w:r>
      <w:proofErr w:type="spellStart"/>
      <w:r w:rsidRPr="00E44963">
        <w:rPr>
          <w:rFonts w:ascii="Times New Roman" w:hAnsi="Times New Roman" w:cs="Times New Roman"/>
          <w:lang w:eastAsia="ru-RU"/>
        </w:rPr>
        <w:t>Тандинскийкожуун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11) </w:t>
      </w:r>
      <w:proofErr w:type="spellStart"/>
      <w:r w:rsidRPr="00E44963">
        <w:rPr>
          <w:rFonts w:ascii="Times New Roman" w:hAnsi="Times New Roman" w:cs="Times New Roman"/>
          <w:lang w:eastAsia="ru-RU"/>
        </w:rPr>
        <w:t>Тере-Хольскийкожуун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12) </w:t>
      </w:r>
      <w:proofErr w:type="spellStart"/>
      <w:r w:rsidRPr="00E44963">
        <w:rPr>
          <w:rFonts w:ascii="Times New Roman" w:hAnsi="Times New Roman" w:cs="Times New Roman"/>
          <w:lang w:eastAsia="ru-RU"/>
        </w:rPr>
        <w:t>Тес-Хемскийкожуун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13) </w:t>
      </w:r>
      <w:proofErr w:type="spellStart"/>
      <w:r w:rsidRPr="00E44963">
        <w:rPr>
          <w:rFonts w:ascii="Times New Roman" w:hAnsi="Times New Roman" w:cs="Times New Roman"/>
          <w:lang w:eastAsia="ru-RU"/>
        </w:rPr>
        <w:t>Тоджинскийкожуун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</w:r>
      <w:r w:rsidRPr="00E44963">
        <w:rPr>
          <w:rFonts w:ascii="Times New Roman" w:hAnsi="Times New Roman" w:cs="Times New Roman"/>
          <w:lang w:eastAsia="ru-RU"/>
        </w:rPr>
        <w:lastRenderedPageBreak/>
        <w:t xml:space="preserve">14) </w:t>
      </w:r>
      <w:proofErr w:type="spellStart"/>
      <w:r w:rsidRPr="00E44963">
        <w:rPr>
          <w:rFonts w:ascii="Times New Roman" w:hAnsi="Times New Roman" w:cs="Times New Roman"/>
          <w:lang w:eastAsia="ru-RU"/>
        </w:rPr>
        <w:t>Улуг-Хемскийкожуун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15) </w:t>
      </w:r>
      <w:proofErr w:type="spellStart"/>
      <w:r w:rsidRPr="00E44963">
        <w:rPr>
          <w:rFonts w:ascii="Times New Roman" w:hAnsi="Times New Roman" w:cs="Times New Roman"/>
          <w:lang w:eastAsia="ru-RU"/>
        </w:rPr>
        <w:t>Чаа-Хольскийкожуун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16) </w:t>
      </w:r>
      <w:proofErr w:type="spellStart"/>
      <w:r w:rsidRPr="00E44963">
        <w:rPr>
          <w:rFonts w:ascii="Times New Roman" w:hAnsi="Times New Roman" w:cs="Times New Roman"/>
          <w:lang w:eastAsia="ru-RU"/>
        </w:rPr>
        <w:t>Чеди-Хольскийкожуун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;</w:t>
      </w:r>
      <w:r w:rsidRPr="00E44963">
        <w:rPr>
          <w:rFonts w:ascii="Times New Roman" w:hAnsi="Times New Roman" w:cs="Times New Roman"/>
          <w:lang w:eastAsia="ru-RU"/>
        </w:rPr>
        <w:br/>
        <w:t xml:space="preserve">17) </w:t>
      </w:r>
      <w:proofErr w:type="spellStart"/>
      <w:r w:rsidRPr="00E44963">
        <w:rPr>
          <w:rFonts w:ascii="Times New Roman" w:hAnsi="Times New Roman" w:cs="Times New Roman"/>
          <w:lang w:eastAsia="ru-RU"/>
        </w:rPr>
        <w:t>Эрзинскийкожуун</w:t>
      </w:r>
      <w:proofErr w:type="spellEnd"/>
      <w:r w:rsidRPr="00E44963">
        <w:rPr>
          <w:rFonts w:ascii="Times New Roman" w:hAnsi="Times New Roman" w:cs="Times New Roman"/>
          <w:lang w:eastAsia="ru-RU"/>
        </w:rPr>
        <w:t>.</w:t>
      </w:r>
      <w:proofErr w:type="gramEnd"/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lang w:eastAsia="ru-RU"/>
        </w:rPr>
      </w:pPr>
    </w:p>
    <w:p w:rsidR="00AE1798" w:rsidRPr="004A72F7" w:rsidRDefault="00AE1798" w:rsidP="004A72F7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</w:p>
    <w:p w:rsidR="00AE1798" w:rsidRPr="004A72F7" w:rsidRDefault="00AE1798" w:rsidP="004A72F7">
      <w:pPr>
        <w:spacing w:after="0"/>
        <w:jc w:val="center"/>
        <w:rPr>
          <w:rFonts w:ascii="Times New Roman" w:hAnsi="Times New Roman" w:cs="Times New Roman"/>
          <w:b/>
          <w:color w:val="2D2D2D"/>
          <w:spacing w:val="2"/>
        </w:rPr>
      </w:pPr>
      <w:r w:rsidRPr="004A72F7">
        <w:rPr>
          <w:rFonts w:ascii="Times New Roman" w:hAnsi="Times New Roman" w:cs="Times New Roman"/>
          <w:b/>
          <w:color w:val="2D2D2D"/>
          <w:spacing w:val="2"/>
        </w:rPr>
        <w:t xml:space="preserve">О НАДЕЛЕНИИ ОРГАНОВ МЕСТНОГО САМОУПРАВЛЕНИЯ МУНИЦИПАЛЬНЫХ РАЙОНОВ И ГОРОДСКИХ ОКРУГОВ ОТДЕЛЬНЫМИ ГОСУДАРСТВЕННЫМИ ПОЛНОМОЧИЯМИ РЕСПУБЛИКИ ТЫВА ПО ПРЕДОСТАВЛЕНИЮ КОМПЕНСАЦИИ РАБОТНИКАМ СФЕРЫ ОБРАЗОВАНИЯ, ПРОЖИВАЮЩИМ </w:t>
      </w:r>
      <w:proofErr w:type="gramStart"/>
      <w:r w:rsidRPr="004A72F7">
        <w:rPr>
          <w:rFonts w:ascii="Times New Roman" w:hAnsi="Times New Roman" w:cs="Times New Roman"/>
          <w:b/>
          <w:color w:val="2D2D2D"/>
          <w:spacing w:val="2"/>
        </w:rPr>
        <w:t>В</w:t>
      </w:r>
      <w:proofErr w:type="gramEnd"/>
      <w:r w:rsidRPr="004A72F7">
        <w:rPr>
          <w:rFonts w:ascii="Times New Roman" w:hAnsi="Times New Roman" w:cs="Times New Roman"/>
          <w:b/>
          <w:color w:val="2D2D2D"/>
          <w:spacing w:val="2"/>
        </w:rPr>
        <w:t xml:space="preserve"> СЕЛЬСКОЙ ...</w:t>
      </w:r>
    </w:p>
    <w:p w:rsidR="00AE1798" w:rsidRPr="004A72F7" w:rsidRDefault="00AE1798" w:rsidP="004A72F7">
      <w:pPr>
        <w:spacing w:after="0"/>
        <w:jc w:val="center"/>
        <w:rPr>
          <w:rFonts w:ascii="Times New Roman" w:hAnsi="Times New Roman" w:cs="Times New Roman"/>
          <w:b/>
          <w:color w:val="3C3C3C"/>
          <w:spacing w:val="2"/>
        </w:rPr>
      </w:pPr>
      <w:r w:rsidRPr="004A72F7">
        <w:rPr>
          <w:rFonts w:ascii="Times New Roman" w:hAnsi="Times New Roman" w:cs="Times New Roman"/>
          <w:b/>
          <w:color w:val="3C3C3C"/>
          <w:spacing w:val="2"/>
        </w:rPr>
        <w:t>ЗАКОН</w:t>
      </w:r>
    </w:p>
    <w:p w:rsidR="00AE1798" w:rsidRPr="004A72F7" w:rsidRDefault="00AE1798" w:rsidP="004A72F7">
      <w:pPr>
        <w:spacing w:after="0"/>
        <w:jc w:val="center"/>
        <w:rPr>
          <w:rFonts w:ascii="Times New Roman" w:hAnsi="Times New Roman" w:cs="Times New Roman"/>
          <w:b/>
          <w:color w:val="3C3C3C"/>
          <w:spacing w:val="2"/>
        </w:rPr>
      </w:pPr>
      <w:r w:rsidRPr="004A72F7">
        <w:rPr>
          <w:rFonts w:ascii="Times New Roman" w:hAnsi="Times New Roman" w:cs="Times New Roman"/>
          <w:b/>
          <w:color w:val="3C3C3C"/>
          <w:spacing w:val="2"/>
        </w:rPr>
        <w:t>РЕСПУБЛИКИ ТЫВА</w:t>
      </w:r>
    </w:p>
    <w:p w:rsidR="00AE1798" w:rsidRPr="004A72F7" w:rsidRDefault="00AE1798" w:rsidP="004A72F7">
      <w:pPr>
        <w:spacing w:after="0"/>
        <w:jc w:val="center"/>
        <w:rPr>
          <w:rFonts w:ascii="Times New Roman" w:hAnsi="Times New Roman" w:cs="Times New Roman"/>
          <w:b/>
          <w:color w:val="3C3C3C"/>
          <w:spacing w:val="2"/>
        </w:rPr>
      </w:pPr>
      <w:r w:rsidRPr="004A72F7">
        <w:rPr>
          <w:rFonts w:ascii="Times New Roman" w:hAnsi="Times New Roman" w:cs="Times New Roman"/>
          <w:b/>
          <w:color w:val="3C3C3C"/>
          <w:spacing w:val="2"/>
        </w:rPr>
        <w:t>от 09 июля 2012 года N 1464 ВХ-</w:t>
      </w:r>
      <w:proofErr w:type="gramStart"/>
      <w:r w:rsidRPr="004A72F7">
        <w:rPr>
          <w:rFonts w:ascii="Times New Roman" w:hAnsi="Times New Roman" w:cs="Times New Roman"/>
          <w:b/>
          <w:color w:val="3C3C3C"/>
          <w:spacing w:val="2"/>
        </w:rPr>
        <w:t>I</w:t>
      </w:r>
      <w:proofErr w:type="gramEnd"/>
    </w:p>
    <w:p w:rsidR="00AE1798" w:rsidRPr="004A72F7" w:rsidRDefault="00AE1798" w:rsidP="004A72F7">
      <w:pPr>
        <w:spacing w:after="0"/>
        <w:jc w:val="center"/>
        <w:rPr>
          <w:rFonts w:ascii="Times New Roman" w:hAnsi="Times New Roman" w:cs="Times New Roman"/>
          <w:b/>
          <w:color w:val="3C3C3C"/>
          <w:spacing w:val="2"/>
        </w:rPr>
      </w:pPr>
      <w:r w:rsidRPr="004A72F7">
        <w:rPr>
          <w:rFonts w:ascii="Times New Roman" w:hAnsi="Times New Roman" w:cs="Times New Roman"/>
          <w:b/>
          <w:color w:val="3C3C3C"/>
          <w:spacing w:val="2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ТЫВА ПО ПРЕДОСТАВЛЕНИЮ КОМПЕНСАЦИИ РАБОТНИКАМ СФЕРЫ ОБРАЗОВАНИЯ, ПРОЖИВАЮЩИМ В СЕЛЬСКОЙ МЕСТНОСТИ, ПОСЕЛКАХ ГОРОДСКОГО ТИПА, РАБОЧИХ ПОСЕЛКАХ, НА ОПЛАТУ ЖИЛЫХ ПОМЕЩЕНИЙ, ОТОПЛЕНИЯ И ОСВЕЩЕНИЯ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____________________________________________________________________</w:t>
      </w:r>
      <w:r w:rsidRPr="00E44963">
        <w:rPr>
          <w:rFonts w:ascii="Times New Roman" w:hAnsi="Times New Roman" w:cs="Times New Roman"/>
          <w:color w:val="2D2D2D"/>
          <w:spacing w:val="2"/>
        </w:rPr>
        <w:br/>
        <w:t>Настоящий Закон введен в действие с 1 января 2013 года -</w:t>
      </w:r>
      <w:r w:rsidRPr="00E44963">
        <w:rPr>
          <w:rStyle w:val="apple-converted-space"/>
          <w:rFonts w:ascii="Times New Roman" w:hAnsi="Times New Roman" w:cs="Times New Roman"/>
          <w:color w:val="2D2D2D"/>
          <w:spacing w:val="2"/>
        </w:rPr>
        <w:t> </w:t>
      </w:r>
      <w:hyperlink r:id="rId5" w:history="1">
        <w:r w:rsidRPr="00E44963">
          <w:rPr>
            <w:rStyle w:val="a4"/>
            <w:rFonts w:ascii="Times New Roman" w:hAnsi="Times New Roman" w:cs="Times New Roman"/>
            <w:color w:val="00466E"/>
            <w:spacing w:val="2"/>
          </w:rPr>
          <w:t>Закон Республики Тыва от 17.12.2012 N 1690 ВХ-</w:t>
        </w:r>
        <w:proofErr w:type="gramStart"/>
        <w:r w:rsidRPr="00E44963">
          <w:rPr>
            <w:rStyle w:val="a4"/>
            <w:rFonts w:ascii="Times New Roman" w:hAnsi="Times New Roman" w:cs="Times New Roman"/>
            <w:color w:val="00466E"/>
            <w:spacing w:val="2"/>
          </w:rPr>
          <w:t>I</w:t>
        </w:r>
        <w:proofErr w:type="gramEnd"/>
        <w:r w:rsidRPr="00E44963">
          <w:rPr>
            <w:rStyle w:val="a4"/>
            <w:rFonts w:ascii="Times New Roman" w:hAnsi="Times New Roman" w:cs="Times New Roman"/>
            <w:color w:val="00466E"/>
            <w:spacing w:val="2"/>
          </w:rPr>
          <w:t>.</w:t>
        </w:r>
      </w:hyperlink>
      <w:r w:rsidRPr="00E44963">
        <w:rPr>
          <w:rFonts w:ascii="Times New Roman" w:hAnsi="Times New Roman" w:cs="Times New Roman"/>
          <w:color w:val="2D2D2D"/>
          <w:spacing w:val="2"/>
        </w:rPr>
        <w:br/>
        <w:t>____________________________________________________________________</w:t>
      </w:r>
      <w:r w:rsidRPr="00E44963">
        <w:rPr>
          <w:rStyle w:val="apple-converted-space"/>
          <w:rFonts w:ascii="Times New Roman" w:hAnsi="Times New Roman" w:cs="Times New Roman"/>
          <w:color w:val="2D2D2D"/>
          <w:spacing w:val="2"/>
        </w:rPr>
        <w:t> 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Настоящий Закон определяет порядок и условия наделения органов местного самоуправления муниципальных районов и городских округов отдельными государственными полномочиями Республики Тыва по предоставлению компенсации работникам сферы образования, проживающим в сельской местности, поселках городского типа, рабочих поселках на оплату жилых помещений, отопления и освещения.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1.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Отдельные государственные полномочия, передаваемые органам местного самоуправления муниципальных районов и городских округов Республики Тыва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1. Наделить органы местного самоуправления муниципальных районов Республики Тыва (далее – органы местного самоуправления) отдельными государственными полномочиями Республики Тыва по предоставлению компенсации работникам сферы образования, проживающим в сельской местности, поселках городского типа, рабочих поселках, на оплату жилых помещений, отопления и освещения (далее – отдельные государственные полномочия).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2. Отдельными государственными полномочиями наделяются органы местного самоуправления согласно приложению к настоящему Закону.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3. Органы местного самоуправления наделяются отдельными государственными полномочиями на неограниченный срок.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2.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Средства, необходимые для осуществления отдельных государственных полномочий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Средства на реализацию отдельных государственных полномочий предусматриваются в республиканском бюджете Республики Тыва на очередной финансовый год в виде субвенций, предоставляемых местным бюджетам.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3.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Методика расчета финансовых средств, необходимых для осуществления отдельных государственных полномочий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Объем средств, необходимых для осуществления отдельных государственных полномочий, определяется следующим образом: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Ci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 xml:space="preserve"> = N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x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 xml:space="preserve"> Ч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польз.i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 xml:space="preserve"> ,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где: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Ci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 xml:space="preserve"> – объем средств, необходимых для осуществления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lastRenderedPageBreak/>
        <w:t>N – размер компенсации расходов на оплату жилых помещений, отопления и освещения размер денежной компенсации оплаты;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Ч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польз.i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 xml:space="preserve"> – численность получателей денежной компенсации.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Денежная компенсация перечисляется не более двух раз в календарном году.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4.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Права и обязанности органов местного самоуправления при осуществлении отдельных государственных полномочий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1. Органы местного самоуправления при исполнении отдельных государственных полномочий имеют право 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на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>: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1) обеспечение осуществления отдельных государственных полномочий необходимыми материальными ресурсами;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2) получение разъяснений от уполномоченного органа исполнительной власти Республики Тыва в области образования по вопросам осуществления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3) дополнительное использование собственных материальных ресурсов и финансовых сре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дств дл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>я реализации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4) принятие муниципальных правовых актов по вопросам осуществления отдельных государственных полномочий в соответствии с настоящим Законом;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5) обжалование в судебном порядке письменных предписаний органов государственной власти по устранению нарушений, допущенных при осуществлении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6) иные права, предусмотренные федеральным законодательством и законодательством Республики Тыва.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2. Органы местного самоуправления при исполнении отдельных государственных полномочий обязаны: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1) осуществлять отдельные государственные полномочия надлежащим образом в соответствии с настоящим Законом и иными нормативными правовыми актами Республики Тыва по вопросам осуществления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2) обеспечивать эффективное и рациональное использование материальных ресурсов и финансовых средств, выделенных из республиканского бюджета Республики Тыва на осуществление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3) исполнять письменные предписания органов государственной власти по устранению нарушений, допущенных по вопросам осуществления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4) выполнять иные обязанности, предусмотренные федеральным законодательством и законодательством Республики Тыва, при осуществлении отдельных государственных полномочий.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5.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Права и обязанности органов исполнительной власти Республики Тыва при осуществлении органами местного самоуправления отдельных государственных полномочий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1. Органы исполнительной власти Республики Тыва при осуществлении органами местного самоуправления отдельных государственных полномочий имеют право: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1) получать в установленном порядке от органов местного самоуправления необходимую информацию об использовании материальных ресурсов и финансовых средств на осуществление ими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2) осуществлять иные права в соответствии с федеральным законодательством и законодательством Республики Тыва.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2. В соответствии с компетенцией органы исполнительной власти Республики Тыва при осуществлении органами местного самоуправления отдельных государственных полномочий обязаны: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1) обеспечить передачу органам местного самоуправления финансовых средств, необходимых для осуществления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lastRenderedPageBreak/>
        <w:t xml:space="preserve">2) осуществлять 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контроль за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 xml:space="preserve"> исполнением органами местного самоуправления отдельных государственных полномочий, а также за использованием предоставленных на эти цели финансовых средств;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3) давать разъяснения и оказывать методическую помощь органам местного самоуправления по вопросам осуществления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4) оказывать содействие органам местного самоуправления в разрешении вопросов, связанных с осуществлением ими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5) 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осуществлять иные обязанности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 xml:space="preserve"> в соответствии с федеральным законодательством и законодательством Республики Тыва.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6.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Ответственность органов местного самоуправления, их должностных лиц за неисполнение или ненадлежащее исполнение отдельных государственных полномочий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1. За неисполнение или ненадлежащее исполнение органами местного самоуправления отдельных государственных полномочий контракт с председателем администрацииможет 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быть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 xml:space="preserve"> расторгнут, а глава муниципального образования отрешен от должности Главой – Председателем Правительства Республики Тыва в порядке, предусмотренном федеральным законодательством.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2. Органы местного самоуправления не вправе уменьшать размеры денежных средств, выделяемых из республиканского бюджета Республики Тыва на реализацию отдельных государственных полномочий.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3. Средства на реализацию указанных полномочий имеют целевое назначение и не могут быть использованы на другие цели. В случае использования указанных средств не по целевому назначению органы местного самоуправления несут ответственность, установленную законодательством Российской Федерации.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7.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Формы взаимодействия органов исполнительной власти Республики Тыва и органов местного самоуправления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1. Правительство Республики Тыва через органы исполнительной власти Республики Тыва, указанные в статье 8 настоящего Закона, осуществляет организационное, методическое руководство и 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контроль за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 xml:space="preserve"> исполнением возложенных на органы местного самоуправления отдельных государственных полномочий и использованием переданных на эти цели финансовых средств.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2. Уполномоченные органы исполнительной власти Республики Тыва в пределах своей компетенции имеют право издавать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порядку их реализации, а также осуществлять 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контроль за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 xml:space="preserve"> их исполнением.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8.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Порядок отчетности органов местного самоуправления об осуществлении отдельных государственных полномочий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1. Не позднее десятого числа месяца, следующего за отчетным периодом, органы местного самоуправления представляют в Министерство образования и науки Республики Тыва квартальные и годовые отчеты об осуществлении отдельных государственных полномочий по форме, устанавливаемой указанным органом.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2. Органы местного самоуправления представляют в Министерство финансов Республики Тыва отчеты об использовании выделенных финансовых средств на осуществление отдельных государственных полномочий по форме и в сроки, установленные для представления отчетов об исполнении консолидированного бюджета Республики Тыва.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9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. Порядок осуществления органами исполнительной власти Республики Тыва </w:t>
      </w:r>
      <w:proofErr w:type="gramStart"/>
      <w:r w:rsidRPr="00E44963">
        <w:rPr>
          <w:rFonts w:ascii="Times New Roman" w:hAnsi="Times New Roman" w:cs="Times New Roman"/>
          <w:color w:val="4C4C4C"/>
          <w:spacing w:val="2"/>
        </w:rPr>
        <w:t>контроля за</w:t>
      </w:r>
      <w:proofErr w:type="gramEnd"/>
      <w:r w:rsidRPr="00E44963">
        <w:rPr>
          <w:rFonts w:ascii="Times New Roman" w:hAnsi="Times New Roman" w:cs="Times New Roman"/>
          <w:color w:val="4C4C4C"/>
          <w:spacing w:val="2"/>
        </w:rPr>
        <w:t xml:space="preserve"> осуществлением отдельных государственных полномочий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1. Целью 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контроля за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 xml:space="preserve"> осуществлением отдельных государственных полномочий является обеспечение соблюдения органами местного самоуправления при осуществлении ими отдельных государственных полномочий требований федерального законодательства и законодательства Республики Тыва.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lastRenderedPageBreak/>
        <w:t>2. Контроль осуществляется путем проведения проверок, запросов необходимых документов и информации об исполнении отдельных государственных полномочий.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3. Правительство Республики Тыва осуществляет 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контроль за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 xml:space="preserve"> исполнением переданных органам местного самоуправления отдельных государственных полномочий через Министерство образования и науки Республики Тыва.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4. Правительство Республики Тыва осуществляет </w:t>
      </w:r>
      <w:proofErr w:type="gramStart"/>
      <w:r w:rsidRPr="00E44963">
        <w:rPr>
          <w:rFonts w:ascii="Times New Roman" w:hAnsi="Times New Roman" w:cs="Times New Roman"/>
          <w:color w:val="2D2D2D"/>
          <w:spacing w:val="2"/>
        </w:rPr>
        <w:t>контроль за</w:t>
      </w:r>
      <w:proofErr w:type="gramEnd"/>
      <w:r w:rsidRPr="00E44963">
        <w:rPr>
          <w:rFonts w:ascii="Times New Roman" w:hAnsi="Times New Roman" w:cs="Times New Roman"/>
          <w:color w:val="2D2D2D"/>
          <w:spacing w:val="2"/>
        </w:rPr>
        <w:t xml:space="preserve"> использованием органами местного самоуправления финансовых средств, предоставленных им для осуществления отдельных государственных полномочий, через Министерство финансов Республики Тыва.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5.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Республики Тыва по вопросам осуществления отдельных государственных полномочий Министерство образования и науки Республики Тыва вправе давать письменные предписания по устранению выявленных нарушений, обязательные для исполнения органами местного самоуправления и должностными лицами местного самоуправления.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10.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Условия и порядок прекращения осуществления органами местного самоуправления переданных им отдельных государственных полномочий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1. Исполнение отдельных государственных полномочий может быть прекращено в случае вступления в силу федерального закона, закона Республики Тыва, в связи с которыми реализация отдельных государственных полномочий становится невозможной.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2. Исполнение отдельных государственных полномочий может быть прекращено или приостановлено законом Республики Тыва по инициативе Главы – Председателя Правительства Республики Тыва в отношении одного или нескольких муниципальных образований по следующим основаниям: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1) в случае неисполнения, ненадлежащего исполнения или невозможности исполнения органами местного самоуправления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2) в случае выявления фактов нарушений органами местного самоуправления требований настоящего Закона;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3) в случае нецелесообразности осуществления органами местного самоуправления отдельных государственных полномочий;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4) по иным основаниям, предусмотренным законодательством Российской Федерации и законодательством Республики Тыва.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3. Порядок возврата финансовых средств и материальных ресурсов, переданных органам местного самоуправления для осуществления отдельных государственных полномочий, определяется законодательством Республики Тыва.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4C4C4C"/>
          <w:spacing w:val="2"/>
        </w:rPr>
      </w:pPr>
      <w:r w:rsidRPr="00474B6C">
        <w:rPr>
          <w:rFonts w:ascii="Times New Roman" w:hAnsi="Times New Roman" w:cs="Times New Roman"/>
          <w:b/>
          <w:color w:val="4C4C4C"/>
          <w:spacing w:val="2"/>
        </w:rPr>
        <w:t>Статья 11.</w:t>
      </w:r>
      <w:r w:rsidRPr="00E44963">
        <w:rPr>
          <w:rFonts w:ascii="Times New Roman" w:hAnsi="Times New Roman" w:cs="Times New Roman"/>
          <w:color w:val="4C4C4C"/>
          <w:spacing w:val="2"/>
        </w:rPr>
        <w:t xml:space="preserve"> Вступление в силу настоящего Закона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1. Настоящий Закон вступает в силу со дня его официального опубликования и распространяется на правоотношения, возникшие с 1 января 2012 года.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2. Положения настоящего Закона ежегодно вводятся в действие законом Республики Тыва о республиканском бюджете Республики Тыва на очередной финансовый год и плановый период.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Глава – Председатель</w:t>
      </w:r>
      <w:r w:rsidRPr="00E44963">
        <w:rPr>
          <w:rFonts w:ascii="Times New Roman" w:hAnsi="Times New Roman" w:cs="Times New Roman"/>
          <w:color w:val="2D2D2D"/>
          <w:spacing w:val="2"/>
        </w:rPr>
        <w:br/>
        <w:t xml:space="preserve">Правительства Республики Тыва Ш.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Кара-оол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br/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3C3C3C"/>
          <w:spacing w:val="2"/>
        </w:rPr>
      </w:pPr>
      <w:r w:rsidRPr="00E44963">
        <w:rPr>
          <w:rFonts w:ascii="Times New Roman" w:hAnsi="Times New Roman" w:cs="Times New Roman"/>
          <w:color w:val="3C3C3C"/>
          <w:spacing w:val="2"/>
        </w:rPr>
        <w:t>Приложение. ПЕРЕЧЕНЬ муниципальных районов Республики Тыва, которые наделяются отдельными государственными полномочиями по предоставлению компенсации работникам сферы образования, проживающим в сельской местности, поселках городского типа, рабочих ...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br/>
        <w:t>Приложение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к Закону Республики Тыва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"О наделении органов местного самоуправления муниципальных районов и городских округов отдельными государственными полномочиями Республики Тыва по предоставлению </w:t>
      </w:r>
      <w:r w:rsidRPr="00E44963">
        <w:rPr>
          <w:rFonts w:ascii="Times New Roman" w:hAnsi="Times New Roman" w:cs="Times New Roman"/>
          <w:color w:val="2D2D2D"/>
          <w:spacing w:val="2"/>
        </w:rPr>
        <w:lastRenderedPageBreak/>
        <w:t>компенсации работникам сферы образования, проживающим в сельской местности, поселках городского типа, рабочих поселках на оплату жилых помещений, отопления и освещения"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3C3C3C"/>
          <w:spacing w:val="2"/>
        </w:rPr>
      </w:pPr>
      <w:r w:rsidRPr="00E44963">
        <w:rPr>
          <w:rFonts w:ascii="Times New Roman" w:hAnsi="Times New Roman" w:cs="Times New Roman"/>
          <w:color w:val="3C3C3C"/>
          <w:spacing w:val="2"/>
        </w:rPr>
        <w:t>ПЕРЕЧЕНЬ муниципальных районов Республики Тыва, которые наделяются отдельными государственными полномочиями по предоставлению компенсации работникам сферы образования, проживающим в сельской местности, поселках городского типа, рабочих поселках, на оплату жилых помещений, отопления и освещения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>Муниципальные районы: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Бай-Тайгинскийкожуун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2)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Барун-Хемчикскийкожуун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3)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Дзун-Хемчикскийкожуун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4)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Каа-Хемскийкожуун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5)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Кызылскийкожуун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6)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Монгун-Та</w:t>
      </w:r>
      <w:bookmarkStart w:id="0" w:name="_GoBack"/>
      <w:bookmarkEnd w:id="0"/>
      <w:r w:rsidRPr="00E44963">
        <w:rPr>
          <w:rFonts w:ascii="Times New Roman" w:hAnsi="Times New Roman" w:cs="Times New Roman"/>
          <w:color w:val="2D2D2D"/>
          <w:spacing w:val="2"/>
        </w:rPr>
        <w:t>йгинскийкожуун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7)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Овюрскийкожуун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8)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Пий-Хемскийкожуун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9)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Сут-Хольскийкожуун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10)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Тандинскийкожуун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11)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Тере-Хольскийкожуун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12)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Тес-Хемскийкожуун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13)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Тоджинскийкожуун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14)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Улуг-Хемскийкожуун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15)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Чаа-Хольскийкожуун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16)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Чеди-Хольскийкожуун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;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color w:val="2D2D2D"/>
          <w:spacing w:val="2"/>
        </w:rPr>
      </w:pPr>
      <w:r w:rsidRPr="00E44963">
        <w:rPr>
          <w:rFonts w:ascii="Times New Roman" w:hAnsi="Times New Roman" w:cs="Times New Roman"/>
          <w:color w:val="2D2D2D"/>
          <w:spacing w:val="2"/>
        </w:rPr>
        <w:t xml:space="preserve">17) </w:t>
      </w:r>
      <w:proofErr w:type="spellStart"/>
      <w:r w:rsidRPr="00E44963">
        <w:rPr>
          <w:rFonts w:ascii="Times New Roman" w:hAnsi="Times New Roman" w:cs="Times New Roman"/>
          <w:color w:val="2D2D2D"/>
          <w:spacing w:val="2"/>
        </w:rPr>
        <w:t>Эрзинскийкожуун</w:t>
      </w:r>
      <w:proofErr w:type="spellEnd"/>
      <w:r w:rsidRPr="00E44963">
        <w:rPr>
          <w:rFonts w:ascii="Times New Roman" w:hAnsi="Times New Roman" w:cs="Times New Roman"/>
          <w:color w:val="2D2D2D"/>
          <w:spacing w:val="2"/>
        </w:rPr>
        <w:t>.</w:t>
      </w:r>
    </w:p>
    <w:p w:rsidR="00AE1798" w:rsidRPr="00E44963" w:rsidRDefault="00AE1798" w:rsidP="00234760">
      <w:pPr>
        <w:spacing w:after="0"/>
        <w:rPr>
          <w:rFonts w:ascii="Times New Roman" w:hAnsi="Times New Roman" w:cs="Times New Roman"/>
          <w:lang w:eastAsia="ru-RU"/>
        </w:rPr>
      </w:pPr>
    </w:p>
    <w:p w:rsidR="001C4FB2" w:rsidRPr="00E44963" w:rsidRDefault="001C4FB2" w:rsidP="00234760">
      <w:pPr>
        <w:spacing w:after="0"/>
        <w:rPr>
          <w:rFonts w:ascii="Times New Roman" w:hAnsi="Times New Roman" w:cs="Times New Roman"/>
        </w:rPr>
      </w:pPr>
    </w:p>
    <w:sectPr w:rsidR="001C4FB2" w:rsidRPr="00E44963" w:rsidSect="002E1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817"/>
    <w:rsid w:val="001C4FB2"/>
    <w:rsid w:val="00234760"/>
    <w:rsid w:val="002E1245"/>
    <w:rsid w:val="00474B6C"/>
    <w:rsid w:val="004A72F7"/>
    <w:rsid w:val="00525178"/>
    <w:rsid w:val="00813E8D"/>
    <w:rsid w:val="00903817"/>
    <w:rsid w:val="00AE1798"/>
    <w:rsid w:val="00E4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5"/>
  </w:style>
  <w:style w:type="paragraph" w:styleId="1">
    <w:name w:val="heading 1"/>
    <w:basedOn w:val="a"/>
    <w:link w:val="10"/>
    <w:uiPriority w:val="9"/>
    <w:qFormat/>
    <w:rsid w:val="00525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7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1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1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E17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AE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E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1798"/>
  </w:style>
  <w:style w:type="character" w:styleId="a4">
    <w:name w:val="Hyperlink"/>
    <w:basedOn w:val="a0"/>
    <w:uiPriority w:val="99"/>
    <w:semiHidden/>
    <w:unhideWhenUsed/>
    <w:rsid w:val="00AE17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5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7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1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1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E17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AE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E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1798"/>
  </w:style>
  <w:style w:type="character" w:styleId="a4">
    <w:name w:val="Hyperlink"/>
    <w:basedOn w:val="a0"/>
    <w:uiPriority w:val="99"/>
    <w:semiHidden/>
    <w:unhideWhenUsed/>
    <w:rsid w:val="00AE17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531288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C185-2027-43C4-A621-94F091C2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2722</Words>
  <Characters>15520</Characters>
  <Application>Microsoft Office Word</Application>
  <DocSecurity>0</DocSecurity>
  <Lines>129</Lines>
  <Paragraphs>36</Paragraphs>
  <ScaleCrop>false</ScaleCrop>
  <Company>Home</Company>
  <LinksUpToDate>false</LinksUpToDate>
  <CharactersWithSpaces>18206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2016</cp:lastModifiedBy>
  <cp:revision>8</cp:revision>
  <dcterms:created xsi:type="dcterms:W3CDTF">2014-12-18T02:11:00Z</dcterms:created>
  <dcterms:modified xsi:type="dcterms:W3CDTF">2016-04-14T13:58:00Z</dcterms:modified>
</cp:coreProperties>
</file>